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1410F" w14:textId="77777777" w:rsidR="004733AD" w:rsidRPr="001D6F41" w:rsidRDefault="004733AD" w:rsidP="00A57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008EA399" wp14:editId="7B26CFAA">
            <wp:extent cx="352425" cy="561975"/>
            <wp:effectExtent l="0" t="0" r="9525" b="9525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9AA60" w14:textId="77777777"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14:paraId="1299FB1F" w14:textId="77777777"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14:paraId="38438A5C" w14:textId="77777777"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121FCACF" w14:textId="7C666DC5"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  <w:proofErr w:type="spellStart"/>
      <w:r w:rsidR="006B79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  <w:proofErr w:type="spellEnd"/>
    </w:p>
    <w:p w14:paraId="68B42370" w14:textId="77777777" w:rsidR="004733AD" w:rsidRPr="001D6F41" w:rsidRDefault="004733AD" w:rsidP="00A57D14">
      <w:pPr>
        <w:widowControl w:val="0"/>
        <w:spacing w:after="226" w:line="260" w:lineRule="exact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</w:pPr>
    </w:p>
    <w:p w14:paraId="61C08163" w14:textId="50B0516F" w:rsidR="004733AD" w:rsidRPr="001D6F41" w:rsidRDefault="00187656" w:rsidP="00A57D14">
      <w:pPr>
        <w:widowControl w:val="0"/>
        <w:spacing w:after="0" w:line="240" w:lineRule="exact"/>
        <w:ind w:left="567" w:hanging="567"/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</w:pPr>
      <w:r w:rsidRPr="001D6F41">
        <w:rPr>
          <w:rFonts w:ascii="Times New Roman" w:eastAsia="Times New Roman" w:hAnsi="Times New Roman" w:cs="Times New Roman"/>
          <w:noProof/>
          <w:spacing w:val="10"/>
          <w:kern w:val="2"/>
          <w:sz w:val="27"/>
          <w:szCs w:val="27"/>
          <w:lang w:val="uk-UA" w:eastAsia="uk-UA"/>
        </w:rPr>
        <mc:AlternateContent>
          <mc:Choice Requires="wps">
            <w:drawing>
              <wp:anchor distT="0" distB="277495" distL="63500" distR="63500" simplePos="0" relativeHeight="251657728" behindDoc="1" locked="0" layoutInCell="1" allowOverlap="1" wp14:anchorId="1AF9979C" wp14:editId="15BEB848">
                <wp:simplePos x="0" y="0"/>
                <wp:positionH relativeFrom="margin">
                  <wp:posOffset>5010150</wp:posOffset>
                </wp:positionH>
                <wp:positionV relativeFrom="paragraph">
                  <wp:posOffset>24130</wp:posOffset>
                </wp:positionV>
                <wp:extent cx="1060450" cy="152400"/>
                <wp:effectExtent l="0" t="0" r="0" b="0"/>
                <wp:wrapSquare wrapText="bothSides"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FB869" w14:textId="77777777" w:rsidR="004733AD" w:rsidRPr="008A54AE" w:rsidRDefault="003E4E4C" w:rsidP="004733AD">
                            <w:pPr>
                              <w:pStyle w:val="1"/>
                              <w:shd w:val="clear" w:color="auto" w:fill="auto"/>
                              <w:spacing w:after="0" w:line="240" w:lineRule="exact"/>
                              <w:ind w:left="100"/>
                              <w:jc w:val="left"/>
                              <w:rPr>
                                <w:lang w:val="uk-UA"/>
                              </w:rPr>
                            </w:pPr>
                            <w:r w:rsidRPr="00ED194F">
                              <w:rPr>
                                <w:lang w:val="uk-UA"/>
                              </w:rPr>
                              <w:t xml:space="preserve">     </w:t>
                            </w:r>
                            <w:r w:rsidR="004733AD" w:rsidRPr="00ED194F">
                              <w:t>№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AF9979C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4.5pt;margin-top:1.9pt;width:83.5pt;height:12pt;z-index:-251658752;visibility:visible;mso-wrap-style:square;mso-width-percent:0;mso-height-percent:0;mso-wrap-distance-left:5pt;mso-wrap-distance-top:0;mso-wrap-distance-right:5pt;mso-wrap-distance-bottom:21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" filled="f" stroked="f">
                <v:textbox style="mso-fit-shape-to-text:t" inset="0,0,0,0">
                  <w:txbxContent>
                    <w:p w14:paraId="5F5FB869" w14:textId="77777777" w:rsidR="004733AD" w:rsidRPr="008A54AE" w:rsidRDefault="003E4E4C" w:rsidP="004733AD">
                      <w:pPr>
                        <w:pStyle w:val="1"/>
                        <w:shd w:val="clear" w:color="auto" w:fill="auto"/>
                        <w:spacing w:after="0" w:line="240" w:lineRule="exact"/>
                        <w:ind w:left="100"/>
                        <w:jc w:val="left"/>
                        <w:rPr>
                          <w:lang w:val="uk-UA"/>
                        </w:rPr>
                      </w:pPr>
                      <w:r w:rsidRPr="00ED194F">
                        <w:rPr>
                          <w:lang w:val="uk-UA"/>
                        </w:rPr>
                        <w:t xml:space="preserve">     </w:t>
                      </w:r>
                      <w:r w:rsidR="004733AD" w:rsidRPr="00ED194F">
                        <w:t>№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1474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>в</w:t>
      </w:r>
      <w:r w:rsidR="004733AD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>і</w:t>
      </w:r>
      <w:r w:rsidR="00A57D14" w:rsidRPr="001D6F41"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  <w:t xml:space="preserve">д   </w:t>
      </w:r>
      <w:r w:rsidR="005308AF" w:rsidRPr="001D6F41"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  <w:t>січня</w:t>
      </w:r>
      <w:r w:rsidR="005C458D" w:rsidRPr="001D6F41"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  <w:t xml:space="preserve"> </w:t>
      </w:r>
      <w:r w:rsidR="005308AF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>2026</w:t>
      </w:r>
      <w:r w:rsidR="004733AD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 xml:space="preserve"> </w:t>
      </w:r>
      <w:r w:rsidR="004733AD" w:rsidRPr="001D6F41">
        <w:rPr>
          <w:rFonts w:ascii="Times New Roman" w:eastAsia="Times New Roman" w:hAnsi="Times New Roman" w:cs="Times New Roman"/>
          <w:spacing w:val="10"/>
          <w:kern w:val="2"/>
          <w:sz w:val="27"/>
          <w:szCs w:val="27"/>
          <w:lang w:val="uk-UA"/>
        </w:rPr>
        <w:t>ро</w:t>
      </w:r>
      <w:r w:rsidR="004733AD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 xml:space="preserve">ку    </w:t>
      </w:r>
      <w:r w:rsidR="00D03ED8" w:rsidRPr="001D6F41">
        <w:rPr>
          <w:rFonts w:ascii="Times New Roman" w:eastAsia="Times New Roman" w:hAnsi="Times New Roman" w:cs="Times New Roman"/>
          <w:color w:val="000000"/>
          <w:spacing w:val="10"/>
          <w:kern w:val="2"/>
          <w:sz w:val="27"/>
          <w:szCs w:val="27"/>
          <w:lang w:val="uk-UA"/>
        </w:rPr>
        <w:tab/>
        <w:t xml:space="preserve"> </w:t>
      </w:r>
      <w:r w:rsidR="004733AD" w:rsidRPr="001D6F41">
        <w:rPr>
          <w:rFonts w:ascii="Times New Roman" w:eastAsia="Times New Roman" w:hAnsi="Times New Roman" w:cs="Times New Roman"/>
          <w:spacing w:val="11"/>
          <w:kern w:val="2"/>
          <w:sz w:val="27"/>
          <w:szCs w:val="27"/>
          <w:lang w:val="uk-UA"/>
        </w:rPr>
        <w:t xml:space="preserve">місто Обухів                      </w:t>
      </w:r>
    </w:p>
    <w:p w14:paraId="31309CEA" w14:textId="77777777" w:rsidR="004733AD" w:rsidRPr="001D6F41" w:rsidRDefault="004733AD" w:rsidP="00A57D14">
      <w:pPr>
        <w:spacing w:after="0" w:line="240" w:lineRule="auto"/>
        <w:ind w:left="567" w:right="1134" w:hanging="567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10090B4" w14:textId="77777777" w:rsidR="004733AD" w:rsidRPr="001D6F41" w:rsidRDefault="00A57D14" w:rsidP="00A57D14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Про затвердже</w:t>
      </w:r>
      <w:r w:rsidR="00F24971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ння</w:t>
      </w:r>
      <w:r w:rsidR="004733AD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bookmarkStart w:id="0" w:name="_Hlk210725671"/>
      <w:r w:rsidR="00202818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</w:p>
    <w:bookmarkEnd w:id="0"/>
    <w:p w14:paraId="7DBC1F1B" w14:textId="77777777" w:rsidR="004733AD" w:rsidRPr="001D6F41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5024738" w14:textId="0A0887B0" w:rsidR="004733AD" w:rsidRPr="001D6F41" w:rsidRDefault="004733AD" w:rsidP="006750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Розглянувши подання </w:t>
      </w:r>
      <w:r w:rsidR="008A54AE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директора 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 від </w:t>
      </w:r>
      <w:r w:rsidR="005308AF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02.01</w:t>
      </w:r>
      <w:r w:rsidR="00A57D14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.202</w:t>
      </w:r>
      <w:r w:rsidR="007209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6</w:t>
      </w:r>
      <w:r w:rsidR="00465D66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№ </w:t>
      </w:r>
      <w:r w:rsidR="005308AF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04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щодо затвердження тарифів на платні послуги з медичного обслуговування, які нада</w:t>
      </w:r>
      <w:r w:rsidR="00795890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ватиме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8A54AE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Комунальне некомерційне підприємство Обухівської міської ради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Обухівської міської ради «Обухівська багатопрофільна лікарня інтенсивного лікування»,</w:t>
      </w:r>
      <w:r w:rsidR="00795890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відповідно до підпункту 2 пункту «а» статті 28 Закону України «Про місцеве самоврядування в Україні», частини </w:t>
      </w:r>
      <w:proofErr w:type="spellStart"/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девʼятої</w:t>
      </w:r>
      <w:proofErr w:type="spellEnd"/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статті 18 Закону України «Основи законодавства України про охорону </w:t>
      </w:r>
      <w:proofErr w:type="spellStart"/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здоровʼя</w:t>
      </w:r>
      <w:proofErr w:type="spellEnd"/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», </w:t>
      </w:r>
      <w:r w:rsidR="00675045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Методики розрахунку вартості послуг з медичного обслуговування, затверджена Постановою Кабінету Міністрів України від 27.12.2017 № 1075, для розрахунку платних послуг згідно Постанови КМУ від 17.09.1996 № 1138 (зі змінами), </w:t>
      </w:r>
      <w:r w:rsidR="00216322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постанови Кабінету Міністрів України від 05 липня 2024 року № 781 «Деякі питання надання медичних та інших послуг за плату від юридичних і фізичних осіб», до статті 3 Статуту КНП ОМР «Обухівська БЛІЛ», з метою впорядкування надання платних медичних послуг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14:paraId="5E9EA878" w14:textId="77777777" w:rsidR="004733AD" w:rsidRPr="001D6F41" w:rsidRDefault="004733AD" w:rsidP="006750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7B1F377" w14:textId="77777777"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ОБУХІВСЬКОЇ МІСЬКОЇ РАДИ</w:t>
      </w:r>
    </w:p>
    <w:p w14:paraId="50D5D6F9" w14:textId="77777777"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ВИРІШИВ:</w:t>
      </w:r>
    </w:p>
    <w:p w14:paraId="36A4F7E2" w14:textId="77777777" w:rsidR="004733AD" w:rsidRPr="001D6F41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1C66261" w14:textId="77777777" w:rsidR="004733AD" w:rsidRPr="001D6F41" w:rsidRDefault="004733AD" w:rsidP="002D67E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Затвердити </w:t>
      </w:r>
      <w:r w:rsidR="00795890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нові 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тарифи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</w:t>
      </w:r>
      <w:r w:rsidR="002D67EA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795890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що додаються.</w:t>
      </w:r>
    </w:p>
    <w:p w14:paraId="62B915CD" w14:textId="77777777" w:rsidR="004733AD" w:rsidRPr="001D6F41" w:rsidRDefault="004733AD" w:rsidP="00A57D14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Відповідальність за достовірність  показників тарифів на платні послуги з медичного обслуговування покласти на директора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14:paraId="71864F55" w14:textId="77777777" w:rsidR="004733AD" w:rsidRPr="001D6F41" w:rsidRDefault="00A57D14" w:rsidP="00A57D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4733AD" w:rsidRPr="001D6F41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14:paraId="489E655E" w14:textId="77777777" w:rsidR="004733AD" w:rsidRPr="001D6F41" w:rsidRDefault="004733AD" w:rsidP="00FB395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FA399CA" w14:textId="77777777" w:rsidR="00FB3955" w:rsidRPr="001D6F41" w:rsidRDefault="00993089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Секретар Обухівської міської ради</w:t>
      </w:r>
      <w:r w:rsidR="003E4E4C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           </w:t>
      </w:r>
      <w:r w:rsidR="00997963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                       </w:t>
      </w: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Лариса ІЛЬЄНКО</w:t>
      </w:r>
      <w:r w:rsidR="004733AD"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</w:p>
    <w:p w14:paraId="424FE7FF" w14:textId="77777777" w:rsidR="00CA386A" w:rsidRPr="001D6F41" w:rsidRDefault="004733AD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1D6F41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</w:t>
      </w:r>
    </w:p>
    <w:p w14:paraId="0E84072B" w14:textId="77777777" w:rsidR="008A54AE" w:rsidRPr="001D6F41" w:rsidRDefault="00465D66" w:rsidP="00A86ACD">
      <w:pPr>
        <w:ind w:left="567" w:hanging="567"/>
        <w:rPr>
          <w:rFonts w:ascii="Times New Roman" w:hAnsi="Times New Roman" w:cs="Times New Roman"/>
          <w:sz w:val="27"/>
          <w:szCs w:val="27"/>
          <w:lang w:val="uk-UA"/>
        </w:rPr>
      </w:pPr>
      <w:r w:rsidRPr="001D6F41">
        <w:rPr>
          <w:rFonts w:ascii="Times New Roman" w:hAnsi="Times New Roman" w:cs="Times New Roman"/>
          <w:sz w:val="27"/>
          <w:szCs w:val="27"/>
          <w:lang w:val="uk-UA"/>
        </w:rPr>
        <w:t>Ірина ТКАЧЕНКО</w:t>
      </w:r>
    </w:p>
    <w:p w14:paraId="7A13B4D0" w14:textId="77777777" w:rsidR="00795890" w:rsidRPr="001D6F41" w:rsidRDefault="00795890" w:rsidP="00A86ACD">
      <w:pPr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</w:p>
    <w:p w14:paraId="6CB1D4BE" w14:textId="77777777" w:rsidR="005308AF" w:rsidRPr="001D6F41" w:rsidRDefault="005308AF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E957B8" w14:textId="77777777" w:rsidR="00F7093F" w:rsidRPr="001D6F41" w:rsidRDefault="008A54AE" w:rsidP="00F7093F">
      <w:pPr>
        <w:widowControl w:val="0"/>
        <w:tabs>
          <w:tab w:val="left" w:pos="6840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7093F"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object w:dxaOrig="1877" w:dyaOrig="1834" w14:anchorId="7439FB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95pt;height:48.8pt" o:ole="" fillcolor="window">
            <v:imagedata r:id="rId6" o:title=""/>
          </v:shape>
          <o:OLEObject Type="Embed" ProgID="Word.Picture.8" ShapeID="_x0000_i1025" DrawAspect="Content" ObjectID="_1829805991" r:id="rId7"/>
        </w:object>
      </w:r>
    </w:p>
    <w:p w14:paraId="56D6F001" w14:textId="77777777" w:rsidR="00F7093F" w:rsidRPr="001D6F41" w:rsidRDefault="00F7093F" w:rsidP="00F7093F">
      <w:pPr>
        <w:widowControl w:val="0"/>
        <w:tabs>
          <w:tab w:val="left" w:pos="684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14:paraId="0EC23F1E" w14:textId="77777777" w:rsidR="00F7093F" w:rsidRPr="001D6F41" w:rsidRDefault="00F7093F" w:rsidP="00F7093F">
      <w:pPr>
        <w:widowControl w:val="0"/>
        <w:tabs>
          <w:tab w:val="left" w:pos="6840"/>
        </w:tabs>
        <w:contextualSpacing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b/>
          <w:sz w:val="28"/>
          <w:szCs w:val="28"/>
          <w:lang w:val="uk-UA"/>
        </w:rPr>
        <w:t>ОБУХІВСЬКОЇ МІСЬКОЇ РАДИ</w:t>
      </w:r>
    </w:p>
    <w:p w14:paraId="4CFC12D3" w14:textId="77777777" w:rsidR="00F7093F" w:rsidRPr="001D6F41" w:rsidRDefault="00F7093F" w:rsidP="00F7093F">
      <w:pPr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«ОБУХІВСЬКА БАГАТОПРОФІЛЬНА ЛІКАРНЯ ІНТЕНСИВНОГО ЛІКУВАННЯ»</w:t>
      </w:r>
    </w:p>
    <w:p w14:paraId="7D6B19F1" w14:textId="77777777" w:rsidR="00F7093F" w:rsidRPr="001D6F41" w:rsidRDefault="00F7093F" w:rsidP="00F7093F">
      <w:pPr>
        <w:widowControl w:val="0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08704, Київська обл., </w:t>
      </w:r>
      <w:proofErr w:type="spellStart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м.Обухів</w:t>
      </w:r>
      <w:proofErr w:type="spellEnd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, </w:t>
      </w:r>
      <w:proofErr w:type="spellStart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вул</w:t>
      </w:r>
      <w:proofErr w:type="spellEnd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..Каштанова, 52   </w:t>
      </w:r>
      <w:proofErr w:type="spellStart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тел</w:t>
      </w:r>
      <w:proofErr w:type="spellEnd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.: 096-225-37-67</w:t>
      </w:r>
    </w:p>
    <w:p w14:paraId="10CF24F8" w14:textId="77777777" w:rsidR="00F7093F" w:rsidRPr="001D6F41" w:rsidRDefault="00F7093F" w:rsidP="00F7093F">
      <w:pPr>
        <w:widowControl w:val="0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код ЄДРПОУ 01994155    Е-</w:t>
      </w:r>
      <w:proofErr w:type="spellStart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mail</w:t>
      </w:r>
      <w:proofErr w:type="spellEnd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: </w:t>
      </w:r>
      <w:hyperlink r:id="rId8" w:history="1">
        <w:r w:rsidRPr="001D6F41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</w:t>
        </w:r>
        <w:bookmarkStart w:id="1" w:name="_Hlt153938692"/>
        <w:r w:rsidRPr="001D6F41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o</w:t>
        </w:r>
        <w:bookmarkEnd w:id="1"/>
        <w:r w:rsidRPr="001D6F41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spital-adm@ukr.net</w:t>
        </w:r>
      </w:hyperlink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7668"/>
      </w:tblGrid>
      <w:tr w:rsidR="00F7093F" w:rsidRPr="00720950" w14:paraId="6161A765" w14:textId="77777777" w:rsidTr="00A831EA">
        <w:trPr>
          <w:trHeight w:val="66"/>
        </w:trPr>
        <w:tc>
          <w:tcPr>
            <w:tcW w:w="7668" w:type="dxa"/>
            <w:tcBorders>
              <w:left w:val="nil"/>
              <w:bottom w:val="nil"/>
              <w:right w:val="nil"/>
            </w:tcBorders>
          </w:tcPr>
          <w:p w14:paraId="75C9FFA7" w14:textId="77777777" w:rsidR="00F7093F" w:rsidRPr="001D6F41" w:rsidRDefault="00F7093F" w:rsidP="00F7093F">
            <w:pPr>
              <w:tabs>
                <w:tab w:val="left" w:pos="5940"/>
                <w:tab w:val="left" w:pos="6840"/>
              </w:tabs>
              <w:contextualSpacing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7A5FC619" w14:textId="77777777" w:rsidR="00F7093F" w:rsidRPr="001D6F41" w:rsidRDefault="00F7093F" w:rsidP="00F7093F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73FA950" w14:textId="77777777" w:rsidR="00F7093F" w:rsidRPr="001D6F41" w:rsidRDefault="00F7093F" w:rsidP="00F7093F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04F4231" w14:textId="4B2A11D9" w:rsidR="00F7093F" w:rsidRPr="001D6F41" w:rsidRDefault="00F7093F" w:rsidP="00F709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08AF" w:rsidRPr="001D6F41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1D6F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950">
        <w:rPr>
          <w:rFonts w:ascii="Times New Roman" w:hAnsi="Times New Roman" w:cs="Times New Roman"/>
          <w:sz w:val="28"/>
          <w:szCs w:val="28"/>
          <w:lang w:val="uk-UA"/>
        </w:rPr>
        <w:t>січня 2026</w:t>
      </w:r>
      <w:r w:rsidR="005308AF" w:rsidRPr="001D6F41">
        <w:rPr>
          <w:rFonts w:ascii="Times New Roman" w:hAnsi="Times New Roman" w:cs="Times New Roman"/>
          <w:sz w:val="28"/>
          <w:szCs w:val="28"/>
          <w:lang w:val="uk-UA"/>
        </w:rPr>
        <w:t xml:space="preserve"> року   № 04</w:t>
      </w: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436"/>
      </w:tblGrid>
      <w:tr w:rsidR="00F7093F" w:rsidRPr="00720950" w14:paraId="2CDCA268" w14:textId="77777777" w:rsidTr="00A831EA">
        <w:tc>
          <w:tcPr>
            <w:tcW w:w="3512" w:type="dxa"/>
          </w:tcPr>
          <w:p w14:paraId="2BAB53BA" w14:textId="77777777" w:rsidR="00F7093F" w:rsidRPr="001D6F41" w:rsidRDefault="00F7093F" w:rsidP="00F7093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Секретарю</w:t>
            </w:r>
          </w:p>
          <w:p w14:paraId="66B7DF35" w14:textId="77777777" w:rsidR="00F7093F" w:rsidRPr="001D6F41" w:rsidRDefault="00F7093F" w:rsidP="00F7093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Обухівської міської ради</w:t>
            </w:r>
          </w:p>
          <w:p w14:paraId="36FAEFE3" w14:textId="77777777" w:rsidR="00F7093F" w:rsidRPr="001D6F41" w:rsidRDefault="00F7093F" w:rsidP="00F7093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6F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Ларисі ІЛЬЄНКО</w:t>
            </w:r>
          </w:p>
          <w:p w14:paraId="53D1A610" w14:textId="77777777" w:rsidR="00F7093F" w:rsidRPr="001D6F41" w:rsidRDefault="00F7093F" w:rsidP="00A831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74F4D85" w14:textId="77777777" w:rsidR="00F7093F" w:rsidRPr="001D6F41" w:rsidRDefault="00F7093F" w:rsidP="00F7093F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ПОДАННЯ</w:t>
      </w:r>
    </w:p>
    <w:p w14:paraId="285DA3B6" w14:textId="77777777" w:rsidR="00F7093F" w:rsidRPr="001D6F41" w:rsidRDefault="00F7093F" w:rsidP="00F7093F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14:paraId="2B5E4008" w14:textId="77777777" w:rsidR="00F7093F" w:rsidRPr="001D6F41" w:rsidRDefault="00F7093F" w:rsidP="00F7093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Адміністрація </w:t>
      </w:r>
      <w:r w:rsidR="00817276" w:rsidRPr="001D6F41"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 Обухівської міської ради «Обухівська багатопрофільна лікарня інтенсивного лікування» просить затвердити нові тарифи на платні послуги з медичного обслуговування</w:t>
      </w:r>
      <w:r w:rsidRPr="001D6F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9CB2E40" w14:textId="77777777" w:rsidR="005308AF" w:rsidRPr="001D6F41" w:rsidRDefault="005308AF" w:rsidP="00F7093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BA21B1" w14:textId="77777777" w:rsidR="00F7093F" w:rsidRPr="001D6F41" w:rsidRDefault="005308AF" w:rsidP="00F7093F">
      <w:pPr>
        <w:widowControl w:val="0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Додаток 1:  Тарифи на платні </w:t>
      </w:r>
      <w:bookmarkStart w:id="2" w:name="_GoBack"/>
      <w:bookmarkEnd w:id="2"/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>послуги з медичного обслуговування в 2 примірниках;</w:t>
      </w:r>
    </w:p>
    <w:p w14:paraId="19AB7857" w14:textId="77777777" w:rsidR="00F7093F" w:rsidRPr="001D6F41" w:rsidRDefault="005308AF" w:rsidP="00F709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>Додаток 2: Додаткові тарифи, які вводяться до основного списку  в  2 примірниках;</w:t>
      </w:r>
    </w:p>
    <w:p w14:paraId="623470CE" w14:textId="77777777" w:rsidR="005308AF" w:rsidRPr="001D6F41" w:rsidRDefault="005308A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z w:val="28"/>
          <w:szCs w:val="28"/>
          <w:lang w:val="uk-UA"/>
        </w:rPr>
        <w:t>Додаток 3: Тарифи на платні послуги, які перераховуються в 2 примірниках.</w:t>
      </w:r>
    </w:p>
    <w:p w14:paraId="10D86874" w14:textId="77777777" w:rsidR="00F7093F" w:rsidRPr="001D6F41" w:rsidRDefault="00F7093F" w:rsidP="00F7093F">
      <w:pPr>
        <w:widowControl w:val="0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14:paraId="14E07E60" w14:textId="77777777" w:rsidR="00F7093F" w:rsidRPr="001D6F41" w:rsidRDefault="00F7093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14:paraId="035CD8D5" w14:textId="77777777" w:rsidR="00F7093F" w:rsidRPr="001D6F41" w:rsidRDefault="00F7093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14:paraId="1BF72073" w14:textId="77777777" w:rsidR="00F7093F" w:rsidRPr="001D6F41" w:rsidRDefault="00F7093F" w:rsidP="00F7093F">
      <w:pPr>
        <w:widowControl w:val="0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Директор                                                               </w:t>
      </w:r>
      <w:r w:rsidR="00202818" w:rsidRPr="001D6F4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      Ірина ТКАЧЕНКО</w:t>
      </w:r>
    </w:p>
    <w:p w14:paraId="2E4F1FD4" w14:textId="77777777" w:rsidR="00F7093F" w:rsidRPr="001D6F41" w:rsidRDefault="00F7093F" w:rsidP="00F7093F">
      <w:pPr>
        <w:widowControl w:val="0"/>
        <w:rPr>
          <w:b/>
          <w:snapToGrid w:val="0"/>
          <w:sz w:val="28"/>
          <w:szCs w:val="28"/>
          <w:lang w:val="uk-UA"/>
        </w:rPr>
      </w:pPr>
    </w:p>
    <w:p w14:paraId="2C84DFE8" w14:textId="77777777" w:rsidR="008A54AE" w:rsidRPr="001D6F41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6F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</w:p>
    <w:sectPr w:rsidR="008A54AE" w:rsidRPr="001D6F41" w:rsidSect="00675045">
      <w:pgSz w:w="11906" w:h="16838"/>
      <w:pgMar w:top="85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1F0D"/>
    <w:multiLevelType w:val="hybridMultilevel"/>
    <w:tmpl w:val="B6D0C7EC"/>
    <w:lvl w:ilvl="0" w:tplc="02D605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3AD"/>
    <w:rsid w:val="00110A5D"/>
    <w:rsid w:val="00157059"/>
    <w:rsid w:val="00187656"/>
    <w:rsid w:val="001C1F19"/>
    <w:rsid w:val="001D6F41"/>
    <w:rsid w:val="001F59C8"/>
    <w:rsid w:val="00202818"/>
    <w:rsid w:val="00216322"/>
    <w:rsid w:val="00275963"/>
    <w:rsid w:val="00291A8D"/>
    <w:rsid w:val="002A3112"/>
    <w:rsid w:val="002D67EA"/>
    <w:rsid w:val="002D6E80"/>
    <w:rsid w:val="00314A11"/>
    <w:rsid w:val="00332E0F"/>
    <w:rsid w:val="003516B2"/>
    <w:rsid w:val="003C053C"/>
    <w:rsid w:val="003E4E4C"/>
    <w:rsid w:val="00412A19"/>
    <w:rsid w:val="004462F2"/>
    <w:rsid w:val="00465D66"/>
    <w:rsid w:val="004733AD"/>
    <w:rsid w:val="004B0C8F"/>
    <w:rsid w:val="004B264C"/>
    <w:rsid w:val="00515DB4"/>
    <w:rsid w:val="005308AF"/>
    <w:rsid w:val="00546FA5"/>
    <w:rsid w:val="005C458D"/>
    <w:rsid w:val="00675045"/>
    <w:rsid w:val="00685E16"/>
    <w:rsid w:val="006A6678"/>
    <w:rsid w:val="006B79D6"/>
    <w:rsid w:val="00720950"/>
    <w:rsid w:val="00795890"/>
    <w:rsid w:val="007C0CD1"/>
    <w:rsid w:val="007F48CF"/>
    <w:rsid w:val="00817276"/>
    <w:rsid w:val="008A54AE"/>
    <w:rsid w:val="008B0126"/>
    <w:rsid w:val="00901A82"/>
    <w:rsid w:val="00947A9F"/>
    <w:rsid w:val="00993089"/>
    <w:rsid w:val="00997963"/>
    <w:rsid w:val="00A57D14"/>
    <w:rsid w:val="00A70D5E"/>
    <w:rsid w:val="00A86ACD"/>
    <w:rsid w:val="00B163AD"/>
    <w:rsid w:val="00B212C6"/>
    <w:rsid w:val="00B227F6"/>
    <w:rsid w:val="00BB41A0"/>
    <w:rsid w:val="00C34977"/>
    <w:rsid w:val="00CA386A"/>
    <w:rsid w:val="00D03ED8"/>
    <w:rsid w:val="00D07706"/>
    <w:rsid w:val="00DF1474"/>
    <w:rsid w:val="00E637E6"/>
    <w:rsid w:val="00ED194F"/>
    <w:rsid w:val="00F060BF"/>
    <w:rsid w:val="00F24971"/>
    <w:rsid w:val="00F57857"/>
    <w:rsid w:val="00F7093F"/>
    <w:rsid w:val="00F71EC4"/>
    <w:rsid w:val="00F92752"/>
    <w:rsid w:val="00F92F95"/>
    <w:rsid w:val="00FB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89F8"/>
  <w15:docId w15:val="{EBA18F43-BEC0-41E4-B64A-891D7069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733AD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4733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4">
    <w:name w:val="List Paragraph"/>
    <w:basedOn w:val="a"/>
    <w:uiPriority w:val="34"/>
    <w:qFormat/>
    <w:rsid w:val="004733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3089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uiPriority w:val="59"/>
    <w:rsid w:val="008A5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F709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spital-adm@ukr.net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2108</Words>
  <Characters>1202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user13</cp:lastModifiedBy>
  <cp:revision>6</cp:revision>
  <cp:lastPrinted>2026-01-06T08:35:00Z</cp:lastPrinted>
  <dcterms:created xsi:type="dcterms:W3CDTF">2026-01-06T09:42:00Z</dcterms:created>
  <dcterms:modified xsi:type="dcterms:W3CDTF">2026-01-13T08:40:00Z</dcterms:modified>
</cp:coreProperties>
</file>